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EC69" w14:textId="4017DB5C" w:rsidR="00D87495" w:rsidRDefault="00F07C45">
      <w:r>
        <w:t>No home report required for rental.</w:t>
      </w:r>
    </w:p>
    <w:sectPr w:rsidR="00D87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45"/>
    <w:rsid w:val="00B03BC8"/>
    <w:rsid w:val="00BC0A0F"/>
    <w:rsid w:val="00BF39F5"/>
    <w:rsid w:val="00F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F3BC"/>
  <w15:chartTrackingRefBased/>
  <w15:docId w15:val="{DFC0789B-1847-4A1F-9DEA-5FDE2669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goosetree</dc:creator>
  <cp:keywords/>
  <dc:description/>
  <cp:lastModifiedBy>kathy goosetree</cp:lastModifiedBy>
  <cp:revision>1</cp:revision>
  <dcterms:created xsi:type="dcterms:W3CDTF">2021-12-22T15:42:00Z</dcterms:created>
  <dcterms:modified xsi:type="dcterms:W3CDTF">2021-12-22T15:43:00Z</dcterms:modified>
</cp:coreProperties>
</file>